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0CADBE06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2113B905" w:rsidR="0049751E" w:rsidRPr="00AF6B5F" w:rsidRDefault="0049751E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49751E" w:rsidRPr="00105CE1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F9E4BE9" w:rsidR="0049751E" w:rsidRPr="00C959DB" w:rsidRDefault="0049751E" w:rsidP="0049751E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Պատվիրատուն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՝ «ՊԵՑՑՈ» ՍՊԸ-ը, որը գտնվում է ՀՀ, ք. Ստեփանավան,  Գ. Նժդեհի 37</w:t>
            </w:r>
            <w:r w:rsidRPr="003B45A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3B45A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հասցեում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 ստորև ներկայացնում է իր կարիքների համար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3B45AF">
              <w:rPr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9751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տրանսպորտային փոխադրման ծառայությունների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ձեռքբերման նպատակով կազմակերպված </w:t>
            </w:r>
            <w:r w:rsidRPr="003B45AF">
              <w:rPr>
                <w:sz w:val="18"/>
                <w:szCs w:val="18"/>
                <w:lang w:val="af-ZA"/>
              </w:rPr>
              <w:t xml:space="preserve"> </w:t>
            </w:r>
            <w:r w:rsidRPr="003B45A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ՊԵՑՑՈՍՊԸ-ԳՀԾՁԲ-(ԽՃ)-26/0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Pr="003B45A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  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 </w:t>
            </w:r>
            <w:r w:rsidRPr="003B45A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74BC1008" w:rsidR="0049751E" w:rsidRPr="00116D0D" w:rsidRDefault="0049751E" w:rsidP="0049751E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ООО “ПЕЦЦО,,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hy-AM" w:bidi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ru-RU" w:bidi="ru-RU"/>
              </w:rPr>
              <w:t>находящаяся по адресу:</w:t>
            </w:r>
            <w:r w:rsidRPr="003B45AF">
              <w:rPr>
                <w:rFonts w:ascii="GHEA Grapalat" w:hAnsi="GHEA Grapalat"/>
                <w:b/>
                <w:bCs/>
                <w:sz w:val="18"/>
                <w:szCs w:val="18"/>
                <w:lang w:val="hy-AM" w:bidi="ru-RU"/>
              </w:rPr>
              <w:t xml:space="preserve"> </w:t>
            </w:r>
            <w:r w:rsidRPr="003B45AF">
              <w:rPr>
                <w:sz w:val="18"/>
                <w:szCs w:val="18"/>
                <w:lang w:val="ru-RU"/>
              </w:rPr>
              <w:t xml:space="preserve">  </w:t>
            </w:r>
            <w:r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РА,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г. Степанаван,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ул. Г. Нжде, 37 </w:t>
            </w:r>
            <w:r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>ниже представляет информацию о договор</w:t>
            </w:r>
            <w:r w:rsidRPr="003B45AF">
              <w:rPr>
                <w:rFonts w:ascii="GHEA Grapalat" w:hAnsi="GHEA Grapalat" w:cs="Sylfaen"/>
                <w:sz w:val="18"/>
                <w:szCs w:val="18"/>
                <w:lang w:val="ru-RU"/>
              </w:rPr>
              <w:t>е</w:t>
            </w:r>
            <w:r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заключенном в результате процедуры закупки под кодом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PEZZOSPY</w:t>
            </w:r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-</w:t>
            </w:r>
            <w:proofErr w:type="spellStart"/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GHTsDzB</w:t>
            </w:r>
            <w:proofErr w:type="spellEnd"/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-(</w:t>
            </w:r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</w:rPr>
              <w:t>KHCH</w:t>
            </w:r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)-26/0</w:t>
            </w:r>
            <w:r w:rsidRPr="0049751E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2</w:t>
            </w:r>
            <w:r w:rsidRPr="003B45AF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 w:cs="Sylfaen"/>
                <w:sz w:val="18"/>
                <w:szCs w:val="18"/>
                <w:lang w:val="hy-AM"/>
              </w:rPr>
              <w:t>организованной с целью приобретения</w:t>
            </w:r>
            <w:r w:rsidRPr="003B45AF">
              <w:rPr>
                <w:sz w:val="18"/>
                <w:szCs w:val="18"/>
                <w:lang w:val="hy-AM"/>
              </w:rPr>
              <w:t xml:space="preserve"> </w:t>
            </w:r>
            <w:r w:rsidRPr="003B45AF">
              <w:rPr>
                <w:sz w:val="18"/>
                <w:szCs w:val="18"/>
                <w:lang w:val="ru-RU"/>
              </w:rPr>
              <w:t xml:space="preserve"> </w:t>
            </w:r>
            <w:r w:rsidRPr="0049751E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транспортные услуги</w:t>
            </w:r>
            <w:r w:rsidRPr="0049751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>: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ru-RU"/>
              </w:rPr>
              <w:t xml:space="preserve">  </w:t>
            </w:r>
            <w:r w:rsidRPr="003B45AF">
              <w:rPr>
                <w:rFonts w:ascii="GHEA Grapalat" w:hAnsi="GHEA Grapalat"/>
                <w:b/>
                <w:bCs/>
                <w:spacing w:val="6"/>
                <w:sz w:val="18"/>
                <w:szCs w:val="18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450"/>
        <w:gridCol w:w="593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259"/>
        <w:gridCol w:w="24"/>
        <w:gridCol w:w="257"/>
        <w:gridCol w:w="1302"/>
      </w:tblGrid>
      <w:tr w:rsidR="00BA570C" w:rsidRPr="00105CE1" w14:paraId="5FB64EF5" w14:textId="77777777" w:rsidTr="0049751E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9751E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105CE1" w14:paraId="6A74FD5F" w14:textId="5F43C99B" w:rsidTr="0049751E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49751E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49751E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49751E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49751E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49751E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49751E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49751E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49751E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49751E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49751E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49751E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16D0D"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116D0D"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9751E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9751E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49751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9751E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49751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49751E">
              <w:rPr>
                <w:rFonts w:ascii="GHEA Grapalat" w:hAnsi="GHEA Grapalat"/>
                <w:b/>
                <w:sz w:val="12"/>
                <w:szCs w:val="12"/>
              </w:rPr>
              <w:t>техническая</w:t>
            </w:r>
            <w:proofErr w:type="spellEnd"/>
            <w:r w:rsidRPr="0049751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9751E">
              <w:rPr>
                <w:rFonts w:ascii="GHEA Grapalat" w:hAnsi="GHEA Grapalat"/>
                <w:b/>
                <w:sz w:val="12"/>
                <w:szCs w:val="12"/>
              </w:rPr>
              <w:t>характеристика</w:t>
            </w:r>
            <w:proofErr w:type="spellEnd"/>
            <w:r w:rsidRPr="0049751E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  <w:tc>
          <w:tcPr>
            <w:tcW w:w="1865" w:type="dxa"/>
            <w:gridSpan w:val="8"/>
            <w:vMerge w:val="restart"/>
            <w:shd w:val="clear" w:color="auto" w:fill="auto"/>
            <w:vAlign w:val="center"/>
          </w:tcPr>
          <w:p w14:paraId="779A12F4" w14:textId="1D25FDD4" w:rsidR="00F87089" w:rsidRPr="0049751E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9751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F87089" w:rsidRPr="0049751E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F87089" w:rsidRPr="0049751E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49751E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49751E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65" w:type="dxa"/>
            <w:gridSpan w:val="8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49751E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65" w:type="dxa"/>
            <w:gridSpan w:val="8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105CE1" w14:paraId="6E2CF183" w14:textId="71010AB4" w:rsidTr="0049751E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4975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5751B655" w:rsidR="008E5117" w:rsidRPr="00650F71" w:rsidRDefault="00EE6B23" w:rsidP="0049751E">
            <w:pPr>
              <w:pStyle w:val="BodyTextIndent2"/>
              <w:spacing w:after="0" w:line="240" w:lineRule="auto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ս</w:t>
            </w:r>
            <w:r w:rsidR="0049751E"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="0049751E"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751E"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փոխադրման</w:t>
            </w:r>
            <w:proofErr w:type="spellEnd"/>
            <w:r w:rsidR="0049751E"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751E"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781953F3" w:rsidR="008E5117" w:rsidRPr="0049751E" w:rsidRDefault="0049751E" w:rsidP="0049751E">
            <w:pPr>
              <w:pStyle w:val="BodyTextIndent2"/>
              <w:spacing w:after="0" w:line="240" w:lineRule="auto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транспортные</w:t>
            </w:r>
            <w:proofErr w:type="spellEnd"/>
            <w:r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4975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4975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51295365" w:rsidR="008E5117" w:rsidRPr="008E5117" w:rsidRDefault="0049751E" w:rsidP="0049751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9751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751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2E32770C" w:rsidR="008E5117" w:rsidRPr="0049751E" w:rsidRDefault="0049751E" w:rsidP="004975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26A30BD" w:rsidR="008E5117" w:rsidRPr="008E5117" w:rsidRDefault="000D0F5A" w:rsidP="004975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985" w:type="dxa"/>
            <w:gridSpan w:val="7"/>
            <w:shd w:val="clear" w:color="auto" w:fill="auto"/>
          </w:tcPr>
          <w:p w14:paraId="49490E65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>ՀՀ վարչապետի գավաթ դպրոցականների թիմային խճուղավազք մրցաշարի անցկացման շրջանակներում Կատարողի կողմից պետք է իրականացվի տրանսպորտային փոխադրումեր ՀՀ 10 մարզերից և Երևան քաղաքից դեպի Տավուշի մարզ (Դիլիջան, Պարզ լիճ) և հետադարձ ուղղությամբ՝ համաձայն ստորև ներկայացված ժամանակացույցի: Ընդհանուր երթերի քանակը՝ 12 (տասներկու):</w:t>
            </w:r>
          </w:p>
          <w:p w14:paraId="12BA238B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Փոխադրումների ժամանակացույց և երթուղիներ</w:t>
            </w:r>
          </w:p>
          <w:p w14:paraId="09F23FBA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29.05.2026թ.</w:t>
            </w:r>
          </w:p>
          <w:p w14:paraId="2D8366D6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08:00 - 10:00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Մեկնում ՀՀ 10 մարզերից և Երևան քաղաքից (նախապես տրամադրված հասցեներով) դեպի Դիլիջան համայնքի Պարզ լճի տարածք:</w:t>
            </w:r>
          </w:p>
          <w:p w14:paraId="250CF649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23:00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Տեղափոխում Պարզ լճի տարածքից դեպի Դիլիջան համայնքում գտնվող հյուրանոցային համալիր:</w:t>
            </w:r>
          </w:p>
          <w:p w14:paraId="7D51207D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30.05.2026թ.</w:t>
            </w:r>
          </w:p>
          <w:p w14:paraId="2C5850AD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09:00 – Տեղափոխում հյուրանոցից դեպի Պարզ լճի տարածք:</w:t>
            </w:r>
          </w:p>
          <w:p w14:paraId="531BBAAA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16:00 - 18:00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Հետադարձ փոխադրում Պարզ լճի տարածքից դեպի ՀՀ մարզեր և Երևան քաղաք (նախնական մեկնման կետեր):</w:t>
            </w:r>
          </w:p>
          <w:p w14:paraId="69D4DFFA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>* Ծանոթություն. Բոլոր մեկնման և ժամանման հստակ հասցեները Պատվիրատուի կողմից Կատարողին կտրամադրվեն ծառայության մատուցումից առնվազն 3 օրացուցային օր առաջ:</w:t>
            </w:r>
          </w:p>
          <w:p w14:paraId="26A159F5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Տրանսպորտային միջոցին ներկայացվող պահանջներ</w:t>
            </w:r>
          </w:p>
          <w:p w14:paraId="1704C135" w14:textId="77777777" w:rsidR="0049751E" w:rsidRPr="00593F50" w:rsidRDefault="0049751E" w:rsidP="0049751E">
            <w:pPr>
              <w:jc w:val="both"/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Տրանսպորտային միջոցը պետք է լինի 2018 թ</w:t>
            </w:r>
            <w:r w:rsidRPr="00593F50">
              <w:rPr>
                <w:rFonts w:ascii="Cambria Math" w:hAnsi="Cambria Math" w:cs="Cambria Math"/>
                <w:bCs/>
                <w:color w:val="000000"/>
                <w:sz w:val="8"/>
                <w:szCs w:val="8"/>
                <w:lang w:val="hy-AM"/>
              </w:rPr>
              <w:t>․</w:t>
            </w: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 xml:space="preserve"> կամ ավելի բարձր տարեթվի արտադրության, ունենա առնվազն 20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</w:t>
            </w:r>
          </w:p>
          <w:p w14:paraId="2C74C062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Վարորդին և սպասարկմանը ներկայացվող պահանջներ</w:t>
            </w:r>
          </w:p>
          <w:p w14:paraId="160536F0" w14:textId="77777777" w:rsidR="0049751E" w:rsidRPr="00593F50" w:rsidRDefault="0049751E" w:rsidP="0049751E">
            <w:pPr>
              <w:jc w:val="both"/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Վարորդը պետք է ունենա «Ճանապարհային երթևեկության անվտանգության ապահովման մասին» ՀՀ օրենքով սահմանված համապատասխան կարգի վարորդական իրավունք և որակավորում:</w:t>
            </w:r>
          </w:p>
          <w:p w14:paraId="166F025B" w14:textId="611945AA" w:rsidR="008E5117" w:rsidRPr="0049751E" w:rsidRDefault="0049751E" w:rsidP="0049751E">
            <w:pPr>
              <w:pStyle w:val="ListParagraph"/>
              <w:ind w:left="691" w:right="113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Վարորդը պետք է լինի կարգապահ, պահպանի սահմանված ժամանակացույցը և երթևեկության կանոնները:</w:t>
            </w:r>
          </w:p>
        </w:tc>
        <w:tc>
          <w:tcPr>
            <w:tcW w:w="1820" w:type="dxa"/>
            <w:gridSpan w:val="6"/>
            <w:shd w:val="clear" w:color="auto" w:fill="auto"/>
          </w:tcPr>
          <w:p w14:paraId="3DAC539A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В рамках школьного командного шоссейного забега «Кубок премьер-министра РА» Подрядчик обеспечивает транспортировку из 10 регионов Республики Армения и Еревана в Тавушскую область (Дилижан, озеро Парз) и обратно в соответствии с представленным ниже расписанием. Общее количество поездок: 12 (двенадцать).</w:t>
            </w:r>
          </w:p>
          <w:p w14:paraId="17100F2B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Расписание и маршруты транспорта</w:t>
            </w:r>
          </w:p>
          <w:p w14:paraId="5E229E64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29.05.2026</w:t>
            </w:r>
          </w:p>
          <w:p w14:paraId="71233DE3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08:00 - 10:00 – Отправление из 10 регионов Республики Армения и Еревана (по ранее указанным адресам) в район озера Парз в Дилижанском поселке.</w:t>
            </w:r>
          </w:p>
          <w:p w14:paraId="700A2C51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23:00 – Трансфер из района озера Парз в гостиничный комплекс, расположенный в Дилижанском поселке.</w:t>
            </w:r>
          </w:p>
          <w:p w14:paraId="51530D32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30.05.2026</w:t>
            </w:r>
          </w:p>
          <w:p w14:paraId="7A2E150C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09:00 – Трансфер из отеля в район озера Парз.</w:t>
            </w:r>
          </w:p>
          <w:p w14:paraId="54EA5E0D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16:00 - 18:00 – Трансфер из района озера Парз в регионы Республики Армения и город Ереван (начальные пункты отправления).</w:t>
            </w:r>
          </w:p>
          <w:p w14:paraId="3E26F9C1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* Примечание: Точные адреса отправления и прибытия будут предоставлены Заказчиком Исполнительу не позднее чем за 3 календарных дня до оказания услуги.</w:t>
            </w:r>
          </w:p>
          <w:p w14:paraId="78484391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Требования к транспортному средству:</w:t>
            </w:r>
          </w:p>
          <w:p w14:paraId="07550572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Транспортное средство должно быть выпущено в 2018 году или позже, иметь не менее 20 мест и находиться в хорошем состоянии. Техническое состояние должно соответствовать требованиям, установленным законом для обеспечения безопасности дорожного движения, иметь летние и зимние шины.</w:t>
            </w:r>
          </w:p>
          <w:p w14:paraId="63BE8BF4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Требования к водителю и услугам:</w:t>
            </w:r>
          </w:p>
          <w:p w14:paraId="200BE98F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Водитель должен иметь водительское удостоверение и квалификацию соответствующей категории, указанной в Законе РА «Об обеспечении безопасности дорожного движения».</w:t>
            </w:r>
          </w:p>
          <w:p w14:paraId="77B1646D" w14:textId="040BC53B" w:rsidR="008E5117" w:rsidRPr="0049751E" w:rsidRDefault="0049751E" w:rsidP="0049751E">
            <w:pPr>
              <w:shd w:val="clear" w:color="auto" w:fill="FFFFFF"/>
              <w:tabs>
                <w:tab w:val="left" w:pos="3638"/>
              </w:tabs>
              <w:ind w:left="691" w:right="113"/>
              <w:jc w:val="both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Водитель должен быть дисциплинированным, соблюдать установленный график и правила дорожного движения.</w:t>
            </w:r>
          </w:p>
        </w:tc>
        <w:tc>
          <w:tcPr>
            <w:tcW w:w="1865" w:type="dxa"/>
            <w:gridSpan w:val="8"/>
            <w:shd w:val="clear" w:color="auto" w:fill="auto"/>
          </w:tcPr>
          <w:p w14:paraId="67311CF0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>ՀՀ վարչապետի գավաթ դպրոցականների թիմային խճուղավազք մրցաշարի անցկացման շրջանակներում Կատարողի կողմից պետք է իրականացվի տրանսպորտային փոխադրումեր ՀՀ 10 մարզերից և Երևան քաղաքից դեպի Տավուշի մարզ (Դիլիջան, Պարզ լիճ) և հետադարձ ուղղությամբ՝ համաձայն ստորև ներկայացված ժամանակացույցի: Ընդհանուր երթերի քանակը՝ 12 (տասներկու):</w:t>
            </w:r>
          </w:p>
          <w:p w14:paraId="62300B69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Փոխադրումների ժամանակացույց և երթուղիներ</w:t>
            </w:r>
          </w:p>
          <w:p w14:paraId="6832AE62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29.05.2026թ.</w:t>
            </w:r>
          </w:p>
          <w:p w14:paraId="7B58CD60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08:00 - 10:00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Մեկնում ՀՀ 10 մարզերից և Երևան քաղաքից (նախապես տրամադրված հասցեներով) դեպի Դիլիջան համայնքի Պարզ լճի տարածք:</w:t>
            </w:r>
          </w:p>
          <w:p w14:paraId="18CBCBAC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23:00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Տեղափոխում Պարզ լճի տարածքից դեպի Դիլիջան համայնքում գտնվող հյուրանոցային համալիր:</w:t>
            </w:r>
          </w:p>
          <w:p w14:paraId="5D513942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30.05.2026թ.</w:t>
            </w:r>
          </w:p>
          <w:p w14:paraId="100E8686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09:00 – Տեղափոխում հյուրանոցից դեպի Պարզ լճի տարածք:</w:t>
            </w:r>
          </w:p>
          <w:p w14:paraId="184B8B96" w14:textId="77777777" w:rsidR="0049751E" w:rsidRPr="00593F50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bCs/>
                <w:sz w:val="8"/>
                <w:szCs w:val="8"/>
                <w:lang w:val="hy-AM"/>
              </w:rPr>
              <w:t>Ժամը՝ 16:00 - 18:00</w:t>
            </w: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 xml:space="preserve"> – Հետադարձ փոխադրում Պարզ լճի տարածքից դեպի ՀՀ մարզեր և Երևան քաղաք (նախնական մեկնման կետեր):</w:t>
            </w:r>
          </w:p>
          <w:p w14:paraId="2536C938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lang w:val="hy-AM"/>
              </w:rPr>
              <w:t>* Ծանոթություն. Բոլոր մեկնման և ժամանման հստակ հասցեները Պատվիրատուի կողմից Կատարողին կտրամադրվեն ծառայության մատուցումից առնվազն 3 օրացուցային օր առաջ:</w:t>
            </w:r>
          </w:p>
          <w:p w14:paraId="41D22703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Տրանսպորտային միջոցին ներկայացվող պահանջներ</w:t>
            </w:r>
          </w:p>
          <w:p w14:paraId="362F6460" w14:textId="77777777" w:rsidR="0049751E" w:rsidRPr="00593F50" w:rsidRDefault="0049751E" w:rsidP="0049751E">
            <w:pPr>
              <w:jc w:val="both"/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Տրանսպորտային միջոցը պետք է լինի 2018 թ</w:t>
            </w:r>
            <w:r w:rsidRPr="00593F50">
              <w:rPr>
                <w:rFonts w:ascii="Cambria Math" w:hAnsi="Cambria Math" w:cs="Cambria Math"/>
                <w:bCs/>
                <w:color w:val="000000"/>
                <w:sz w:val="8"/>
                <w:szCs w:val="8"/>
                <w:lang w:val="hy-AM"/>
              </w:rPr>
              <w:t>․</w:t>
            </w: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 xml:space="preserve"> կամ ավելի բարձր տարեթվի արտադրության, ունենա առնվազն 20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</w:t>
            </w:r>
          </w:p>
          <w:p w14:paraId="532A78E3" w14:textId="77777777" w:rsidR="0049751E" w:rsidRPr="00593F50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</w:pPr>
            <w:r w:rsidRPr="00593F50">
              <w:rPr>
                <w:rFonts w:ascii="GHEA Grapalat" w:hAnsi="GHEA Grapalat"/>
                <w:sz w:val="8"/>
                <w:szCs w:val="8"/>
                <w:u w:val="single"/>
                <w:lang w:val="hy-AM"/>
              </w:rPr>
              <w:t>Վարորդին և սպասարկմանը ներկայացվող պահանջներ</w:t>
            </w:r>
          </w:p>
          <w:p w14:paraId="1F6C7748" w14:textId="77777777" w:rsidR="0049751E" w:rsidRPr="00593F50" w:rsidRDefault="0049751E" w:rsidP="0049751E">
            <w:pPr>
              <w:jc w:val="both"/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Վարորդը պետք է ունենա «Ճանապարհային երթևեկության անվտանգության ապահովման մասին» ՀՀ օրենքով սահմանված համապատասխան կարգի վարորդական իրավունք և որակավորում:</w:t>
            </w:r>
          </w:p>
          <w:p w14:paraId="3BBA1E66" w14:textId="1F28BE54" w:rsidR="008E5117" w:rsidRPr="0049751E" w:rsidRDefault="0049751E" w:rsidP="0049751E">
            <w:pPr>
              <w:ind w:left="691" w:right="113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93F50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Վարորդը պետք է լինի կարգապահ, պահպանի սահմանված ժամանակացույցը և երթևեկության կանոնները: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F3DD28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Расписание и маршруты транспорта</w:t>
            </w:r>
          </w:p>
          <w:p w14:paraId="5078141B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29.05.2026</w:t>
            </w:r>
          </w:p>
          <w:p w14:paraId="29A84213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08:00 - 10:00 – Отправление из 10 регионов Республики Армения и Еревана (по ранее указанным адресам) в район озера Парз в Дилижанском поселке.</w:t>
            </w:r>
          </w:p>
          <w:p w14:paraId="36FBACD1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23:00 – Трансфер из района озера Парз в гостиничный комплекс, расположенный в Дилижанском поселке.</w:t>
            </w:r>
          </w:p>
          <w:p w14:paraId="7021A690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30.05.2026</w:t>
            </w:r>
          </w:p>
          <w:p w14:paraId="55FFDDF1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09:00 – Трансфер из отеля в район озера Парз.</w:t>
            </w:r>
          </w:p>
          <w:p w14:paraId="53F25BAA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• Время: 16:00 - 18:00 – Трансфер из района озера Парз в регионы Республики Армения и город Ереван (начальные пункты отправления).</w:t>
            </w:r>
          </w:p>
          <w:p w14:paraId="13B35EEE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* Примечание: Точные адреса отправления и прибытия будут предоставлены Заказчиком Исполнительу не позднее чем за 3 календарных дня до оказания услуги.</w:t>
            </w:r>
          </w:p>
          <w:p w14:paraId="634D7F97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Требования к транспортному средству:</w:t>
            </w:r>
          </w:p>
          <w:p w14:paraId="2F24A75D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Транспортное средство должно быть выпущено в 2018 году или позже, иметь не менее 20 мест и находиться в хорошем состоянии. Техническое состояние должно соответствовать требованиям, установленным законом для обеспечения безопасности дорожного движения, иметь летние и зимние шины.</w:t>
            </w:r>
          </w:p>
          <w:p w14:paraId="2C3556A8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Требования к водителю и услугам:</w:t>
            </w:r>
          </w:p>
          <w:p w14:paraId="154A2388" w14:textId="77777777" w:rsidR="0049751E" w:rsidRPr="000E488D" w:rsidRDefault="0049751E" w:rsidP="0049751E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Водитель должен иметь водительское удостоверение и квалификацию соответствующей категории, указанной в Законе РА «Об обеспечении безопасности дорожного движения».</w:t>
            </w:r>
          </w:p>
          <w:p w14:paraId="50048710" w14:textId="5841CA3B" w:rsidR="008E5117" w:rsidRPr="0049751E" w:rsidRDefault="0049751E" w:rsidP="0049751E">
            <w:pPr>
              <w:tabs>
                <w:tab w:val="left" w:pos="3638"/>
              </w:tabs>
              <w:ind w:left="38" w:right="113" w:hanging="38"/>
              <w:jc w:val="both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488D">
              <w:rPr>
                <w:rFonts w:ascii="GHEA Grapalat" w:hAnsi="GHEA Grapalat"/>
                <w:sz w:val="8"/>
                <w:szCs w:val="8"/>
                <w:lang w:val="hy-AM"/>
              </w:rPr>
              <w:t>Водитель должен быть дисциплинированным, соблюдать установленный график и правила дорожного движения</w:t>
            </w:r>
          </w:p>
        </w:tc>
      </w:tr>
      <w:tr w:rsidR="002832BE" w:rsidRPr="00105CE1" w14:paraId="4CF34CD2" w14:textId="77777777" w:rsidTr="0049751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05CE1" w14:paraId="5742B997" w14:textId="77777777" w:rsidTr="0049751E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105CE1" w14:paraId="367A87E4" w14:textId="77777777" w:rsidTr="0049751E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105CE1" w14:paraId="0A161AB5" w14:textId="77777777" w:rsidTr="0049751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49751E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6CDD669A" w:rsidR="002832BE" w:rsidRPr="00116D0D" w:rsidRDefault="00EE6B23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49751E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49751E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49751E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49751E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49751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49751E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33E5370C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9751E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49751E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16147812" w:rsidR="00910B95" w:rsidRPr="00650F71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D0F5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տրանսպորտային փոխադրման ծառայություններ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72E1425B" w:rsidR="00910B95" w:rsidRPr="000D0F5A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D0F5A">
              <w:rPr>
                <w:rFonts w:ascii="GHEA Grapalat" w:hAnsi="GHEA Grapalat" w:cs="Calibri"/>
                <w:sz w:val="16"/>
                <w:szCs w:val="16"/>
                <w:lang w:val="hy-AM"/>
              </w:rPr>
              <w:t>транспортных услуг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4967698A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0D0F5A">
              <w:rPr>
                <w:rFonts w:ascii="GHEA Grapalat" w:hAnsi="GHEA Grapalat" w:cs="Sylfaen"/>
                <w:sz w:val="16"/>
                <w:szCs w:val="16"/>
                <w:lang w:val="es-ES"/>
              </w:rPr>
              <w:t>ՕԼԼ ՏՈՒՐՍ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0D0F5A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378CB9A3" w:rsidR="00910B95" w:rsidRPr="00143109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ОЛЛ ТУРС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0291B37A" w:rsidR="00910B95" w:rsidRPr="00C959DB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2E3020D5" w:rsidR="00910B95" w:rsidRPr="00910B95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</w:tr>
      <w:tr w:rsidR="002832BE" w:rsidRPr="00375861" w14:paraId="2190F281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105CE1" w14:paraId="52C87530" w14:textId="77777777" w:rsidTr="0049751E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105CE1" w14:paraId="61FEB309" w14:textId="77777777" w:rsidTr="0049751E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49751E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49751E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105CE1" w14:paraId="5AD8C9FD" w14:textId="77777777" w:rsidTr="0049751E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105CE1" w14:paraId="607CF903" w14:textId="77777777" w:rsidTr="0049751E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49751E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62071D7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105CE1" w14:paraId="0508B2B9" w14:textId="77777777" w:rsidTr="0049751E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49751E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49751E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32840DF6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9751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7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105CE1" w14:paraId="1BC53333" w14:textId="77777777" w:rsidTr="0049751E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33D55E1F" w:rsidR="002832BE" w:rsidRPr="00650F7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9751E" w:rsidRPr="0049751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ՕԼԼ ՏՈՒՐՍ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ОЛЛ ТУРС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105CE1" w14:paraId="644CE14F" w14:textId="77777777" w:rsidTr="0049751E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3BB43FB9" w:rsidR="002832BE" w:rsidRPr="00D47931" w:rsidRDefault="0049751E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49751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27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ՕԼԼ ՏՈՒՐՍ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ОЛЛ ТУРС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105CE1" w14:paraId="01877838" w14:textId="63B2718F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9751E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105CE1" w14:paraId="45EC2532" w14:textId="1CF2994F" w:rsidTr="0049751E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9751E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E6B23" w:rsidRPr="001C18BA" w14:paraId="67DB3713" w14:textId="516A770A" w:rsidTr="0049751E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4B3F44BF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 w:rsidR="000D0F5A">
              <w:rPr>
                <w:rFonts w:ascii="GHEA Grapalat" w:hAnsi="GHEA Grapalat" w:cs="Sylfaen"/>
                <w:sz w:val="15"/>
                <w:szCs w:val="15"/>
                <w:lang w:val="es-ES"/>
              </w:rPr>
              <w:t>ՕԼԼ ՏՈՒՐՍ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="000D0F5A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58FD0742" w:rsidR="00EE6B23" w:rsidRDefault="000D0F5A" w:rsidP="00EE6B23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ООО</w:t>
            </w:r>
          </w:p>
          <w:p w14:paraId="03EDEE65" w14:textId="48E872DF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 w:rsidR="000D0F5A">
              <w:rPr>
                <w:rFonts w:ascii="GHEA Grapalat" w:hAnsi="GHEA Grapalat" w:cs="Sylfaen"/>
                <w:sz w:val="15"/>
                <w:szCs w:val="15"/>
                <w:lang w:val="es-ES"/>
              </w:rPr>
              <w:t>ОЛЛ ТУРС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4C370F77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ՊԵՑՑՈՍՊԸ-ԳՀԾՁԲ-(ԽՃ)-</w:t>
            </w:r>
            <w:r w:rsidR="000D0F5A"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26/02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4A9E207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 w:rsidR="0049751E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7B87F669" w14:textId="77777777" w:rsidR="0049751E" w:rsidRDefault="0049751E" w:rsidP="0049751E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7AB142EA" w14:textId="2223CAD2" w:rsidR="0049751E" w:rsidRPr="0049751E" w:rsidRDefault="0049751E" w:rsidP="004975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105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29.05.2026թ.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г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.-</w:t>
            </w:r>
          </w:p>
          <w:p w14:paraId="5DA41477" w14:textId="7BAAA927" w:rsidR="0049751E" w:rsidRPr="0049751E" w:rsidRDefault="0049751E" w:rsidP="00497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105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30.05.2026թ.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г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065E587A" w14:textId="0CFD7753" w:rsidR="00EE6B23" w:rsidRPr="00650F71" w:rsidRDefault="00EE6B23" w:rsidP="00EE6B23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77B2B272" w:rsidR="00EE6B23" w:rsidRPr="00650F71" w:rsidRDefault="0049751E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1200000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7C65A28E" w14:textId="49453AEE" w:rsidR="00EE6B23" w:rsidRPr="00EE6B23" w:rsidRDefault="000D0F5A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1200000</w:t>
            </w:r>
          </w:p>
        </w:tc>
      </w:tr>
      <w:tr w:rsidR="002832BE" w:rsidRPr="00105CE1" w14:paraId="1FDB760B" w14:textId="77777777" w:rsidTr="0049751E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105CE1" w14:paraId="62BB084E" w14:textId="15E098F6" w:rsidTr="0049751E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49751E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FB6DBEF" w:rsidR="00565EFD" w:rsidRPr="00EE6B23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7BFB20C5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ՕԼԼ ՏՈՒՐՍ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4751D062" w:rsidR="00565EFD" w:rsidRPr="00650F71" w:rsidRDefault="000D0F5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ООО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ОЛЛ ТУРС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52623BB7" w:rsidR="00565EFD" w:rsidRPr="000D0F5A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Ստեփանավան, </w:t>
            </w:r>
            <w:r w:rsidR="000D0F5A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Աշոտաբերդ փ., շ 7-րդ, բն. 1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4496F999" w:rsidR="00565EFD" w:rsidRPr="000D0F5A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Степанаван, </w:t>
            </w:r>
            <w:r w:rsidR="000D0F5A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ул. Ашотаберд, д. 7, кв. 1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bookmarkStart w:id="1" w:name="_Hlk211353123"/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19BE2503" w:rsidR="00565EFD" w:rsidRPr="000D0F5A" w:rsidRDefault="000D0F5A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fldChar w:fldCharType="begin"/>
            </w: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instrText xml:space="preserve"> HYPERLINK "https://e.mail.ru/compose?To=info@alltours.tours" </w:instrText>
            </w:r>
            <w:r w:rsidRPr="000D0F5A">
              <w:rPr>
                <w:rFonts w:ascii="GHEA Grapalat" w:hAnsi="GHEA Grapalat"/>
                <w:sz w:val="15"/>
                <w:szCs w:val="15"/>
                <w:u w:val="single"/>
                <w:lang w:val="hy-AM"/>
              </w:rPr>
              <w:fldChar w:fldCharType="separate"/>
            </w:r>
            <w:r w:rsidRPr="000D0F5A">
              <w:rPr>
                <w:rStyle w:val="Hyperlink"/>
                <w:rFonts w:ascii="GHEA Grapalat" w:hAnsi="GHEA Grapalat"/>
                <w:sz w:val="15"/>
                <w:szCs w:val="15"/>
                <w:lang w:val="hy-AM"/>
              </w:rPr>
              <w:t>info@alltours.tours</w:t>
            </w:r>
            <w:r w:rsidRPr="000D0F5A">
              <w:rPr>
                <w:rFonts w:ascii="GHEA Grapalat" w:hAnsi="GHEA Grapalat"/>
                <w:sz w:val="15"/>
                <w:szCs w:val="15"/>
              </w:rPr>
              <w:fldChar w:fldCharType="end"/>
            </w:r>
            <w:bookmarkEnd w:id="1"/>
            <w:r w:rsidR="00650F71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1197FB27" w14:textId="77777777" w:rsidR="0049751E" w:rsidRDefault="0049751E" w:rsidP="0049751E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  <w:p w14:paraId="037D4155" w14:textId="1E0303DD" w:rsidR="0049751E" w:rsidRDefault="0049751E" w:rsidP="0049751E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bookmarkStart w:id="2" w:name="_GoBack"/>
            <w:r w:rsidRPr="0049751E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«Ամերիաբանկ» ՓԲԸ</w:t>
            </w:r>
          </w:p>
          <w:p w14:paraId="74B7FA37" w14:textId="1C679C0A" w:rsidR="00105CE1" w:rsidRPr="00105CE1" w:rsidRDefault="00105CE1" w:rsidP="0049751E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ЗАО Америабанк</w:t>
            </w:r>
          </w:p>
          <w:p w14:paraId="77401751" w14:textId="6278A5BC" w:rsidR="0049751E" w:rsidRPr="0049751E" w:rsidRDefault="0049751E" w:rsidP="0049751E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9751E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1570099477870100</w:t>
            </w:r>
          </w:p>
          <w:bookmarkEnd w:id="2"/>
          <w:p w14:paraId="68F74B0E" w14:textId="366CB58A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24042F13" w:rsidR="00565EFD" w:rsidRPr="0049751E" w:rsidRDefault="000D0F5A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9751E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06910393 </w:t>
            </w:r>
          </w:p>
        </w:tc>
      </w:tr>
      <w:tr w:rsidR="002832BE" w:rsidRPr="001C18BA" w14:paraId="4E819987" w14:textId="4B34D550" w:rsidTr="0049751E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9751E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105CE1" w14:paraId="4A408526" w14:textId="77777777" w:rsidTr="0049751E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105CE1" w14:paraId="6AB00C49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105CE1" w14:paraId="03FCAB5D" w14:textId="77777777" w:rsidTr="0049751E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105CE1" w14:paraId="290A50D7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105CE1" w14:paraId="550B754A" w14:textId="77777777" w:rsidTr="0049751E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105CE1" w14:paraId="377BEA68" w14:textId="77777777" w:rsidTr="0049751E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105CE1" w14:paraId="503064B9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105CE1" w14:paraId="3B515D07" w14:textId="77777777" w:rsidTr="0049751E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105CE1" w14:paraId="07ABCAB5" w14:textId="77777777" w:rsidTr="0049751E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105CE1" w14:paraId="46BC2D03" w14:textId="77777777" w:rsidTr="0049751E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105CE1" w14:paraId="2A85645A" w14:textId="77777777" w:rsidTr="0049751E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49751E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417ED082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476BFFB4" w:rsidR="002832BE" w:rsidRPr="00284DE0" w:rsidRDefault="005C161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8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B4C2" w14:textId="77777777" w:rsidR="005C1614" w:rsidRDefault="005C1614" w:rsidP="0022631D">
      <w:r>
        <w:separator/>
      </w:r>
    </w:p>
  </w:endnote>
  <w:endnote w:type="continuationSeparator" w:id="0">
    <w:p w14:paraId="40829F7B" w14:textId="77777777" w:rsidR="005C1614" w:rsidRDefault="005C161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26B3" w14:textId="77777777" w:rsidR="005C1614" w:rsidRDefault="005C1614" w:rsidP="0022631D">
      <w:r>
        <w:separator/>
      </w:r>
    </w:p>
  </w:footnote>
  <w:footnote w:type="continuationSeparator" w:id="0">
    <w:p w14:paraId="2A2590BA" w14:textId="77777777" w:rsidR="005C1614" w:rsidRDefault="005C161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0F5A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05CE1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5AE2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AB1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51E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614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3D6B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CF28AD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B145-B1DD-4F19-BAD3-D25CEE93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2257</Words>
  <Characters>12868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101</cp:revision>
  <cp:lastPrinted>2025-05-13T06:39:00Z</cp:lastPrinted>
  <dcterms:created xsi:type="dcterms:W3CDTF">2025-05-12T08:20:00Z</dcterms:created>
  <dcterms:modified xsi:type="dcterms:W3CDTF">2026-04-28T13:28:00Z</dcterms:modified>
</cp:coreProperties>
</file>